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FA43" w14:textId="77777777" w:rsidR="0083742F" w:rsidRPr="008A6B8A" w:rsidRDefault="0083742F" w:rsidP="0083742F">
      <w:pPr>
        <w:pStyle w:val="aff"/>
        <w:rPr>
          <w:b/>
          <w:bCs/>
          <w:i w:val="0"/>
        </w:rPr>
      </w:pPr>
      <w:r w:rsidRPr="008A6B8A">
        <w:rPr>
          <w:b/>
          <w:bCs/>
          <w:i w:val="0"/>
        </w:rPr>
        <w:t>Extended Data</w:t>
      </w:r>
      <w:r w:rsidRPr="008A6B8A"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F000" wp14:editId="386201D3">
                <wp:simplePos x="0" y="0"/>
                <wp:positionH relativeFrom="column">
                  <wp:posOffset>6646545</wp:posOffset>
                </wp:positionH>
                <wp:positionV relativeFrom="paragraph">
                  <wp:posOffset>-2559685</wp:posOffset>
                </wp:positionV>
                <wp:extent cx="931313" cy="254044"/>
                <wp:effectExtent l="0" t="0" r="0" b="0"/>
                <wp:wrapNone/>
                <wp:docPr id="1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13" cy="2540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02E16" w14:textId="77777777" w:rsidR="0083742F" w:rsidRDefault="0083742F" w:rsidP="0083742F">
                            <w:pPr>
                              <w:pStyle w:val="Web"/>
                              <w:ind w:left="900" w:hanging="42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eastAsia="Cambria Math" w:cstheme="minorBidi"/>
                                    <w:kern w:val="24"/>
                                    <w:sz w:val="21"/>
                                    <w:szCs w:val="21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eastAsia="Cambria Math" w:cstheme="minorBidi"/>
                                        <w:i/>
                                        <w:iCs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eastAsia="Cambria Math" w:cstheme="minorBidi"/>
                                        <w:kern w:val="24"/>
                                        <w:sz w:val="21"/>
                                        <w:szCs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eastAsia="Cambria Math" w:cstheme="minorBidi"/>
                                        <w:kern w:val="24"/>
                                        <w:sz w:val="21"/>
                                        <w:szCs w:val="21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6F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523.35pt;margin-top:-201.55pt;width:73.3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0nsgEAAB8DAAAOAAAAZHJzL2Uyb0RvYy54bWysUs2O0zAQviPtO1i+b5N2uwiipitgtVwQ&#10;IO3yAK5jN5Fij/G4TXptJMRD8AqIM8+TF9mxG7oIbghFcjx/n7/5ZlY3vWnZXnlswJZ8Pss5U1ZC&#10;1dhtyT893F2+4AyDsJVowaqSHxTym/XFs1XnCrWAGtpKeUYgFovOlbwOwRVZhrJWRuAMnLIU1OCN&#10;CGT6bVZ50RG6abNFnj/POvCV8yAVInlvT0G+TvhaKxk+aI0qsLbkxC2k06dzE89svRLF1gtXN3Ki&#10;If6BhRGNpUfPULciCLbzzV9QppEeEHSYSTAZaN1IlXqgbub5H93c18Kp1AuJg+4sE/4/WPl+/9Gz&#10;pqLZcWaFoRGNw5fx+H08/hyHr2wcvo3DMB5/kM2urqNencOCyu4dFYb+NfSxdvIjOaMMvfYm/qlB&#10;RnFS/nBWW/WBSXK+vJrTx5mk0OJ6mS+XESV7KnYew1sFhsVLyT0NM2ks9u8wnFJ/pcS3LNw1bRv9&#10;keGJSbyFftNP9DZQHYh1R/MuOX7eCa8486F9A2k9Igq6V7tASOmBWH6qmVBpConitDFxzL/bKetp&#10;r9ePAAAA//8DAFBLAwQUAAYACAAAACEAq7SieeAAAAAPAQAADwAAAGRycy9kb3ducmV2LnhtbEyP&#10;zU7DMBCE70i8g7VI3Fo7JAQIcaqKH4kDF0q4b2OTRMTrKHab9O3ZnuA4s59mZ8rN4gZxtFPoPWlI&#10;1gqEpcabnloN9efr6h5EiEgGB09Ww8kG2FSXFyUWxs/0YY+72AoOoVCghi7GsZAyNJ11GNZ+tMS3&#10;bz85jCynVpoJZw53g7xRKpcOe+IPHY72qbPNz+7gNMRotsmpfnHh7Wt5f5471dxirfX11bJ9BBHt&#10;Ev9gONfn6lBxp70/kAliYK2y/I5ZDatMpQmIM5M8pBmIPXtpzp6sSvl/R/ULAAD//wMAUEsBAi0A&#10;FAAGAAgAAAAhALaDOJL+AAAA4QEAABMAAAAAAAAAAAAAAAAAAAAAAFtDb250ZW50X1R5cGVzXS54&#10;bWxQSwECLQAUAAYACAAAACEAOP0h/9YAAACUAQAACwAAAAAAAAAAAAAAAAAvAQAAX3JlbHMvLnJl&#10;bHNQSwECLQAUAAYACAAAACEAtnRtJ7IBAAAfAwAADgAAAAAAAAAAAAAAAAAuAgAAZHJzL2Uyb0Rv&#10;Yy54bWxQSwECLQAUAAYACAAAACEAq7SieeAAAAAPAQAADwAAAAAAAAAAAAAAAAAMBAAAZHJzL2Rv&#10;d25yZXYueG1sUEsFBgAAAAAEAAQA8wAAABkFAAAAAA==&#10;" filled="f" stroked="f">
                <v:textbox style="mso-fit-shape-to-text:t">
                  <w:txbxContent>
                    <w:p w14:paraId="62102E16" w14:textId="77777777" w:rsidR="0083742F" w:rsidRDefault="0083742F" w:rsidP="0083742F">
                      <w:pPr>
                        <w:pStyle w:val="Web"/>
                        <w:ind w:left="900" w:hanging="42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eastAsia="Cambria Math" w:cstheme="minorBidi"/>
                              <w:kern w:val="24"/>
                              <w:sz w:val="21"/>
                              <w:szCs w:val="21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eastAsia="Cambria Math" w:cstheme="minorBidi"/>
                                  <w:i/>
                                  <w:iCs/>
                                  <w:kern w:val="24"/>
                                  <w:sz w:val="21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eastAsia="Cambria Math" w:cstheme="minorBidi"/>
                                  <w:kern w:val="24"/>
                                  <w:sz w:val="21"/>
                                  <w:szCs w:val="21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eastAsia="Cambria Math" w:cstheme="minorBidi"/>
                                  <w:kern w:val="24"/>
                                  <w:sz w:val="21"/>
                                  <w:szCs w:val="21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A6B8A">
        <w:rPr>
          <w:b/>
          <w:bCs/>
          <w:i w:val="0"/>
        </w:rPr>
        <w:t xml:space="preserve"> </w:t>
      </w:r>
      <w:r w:rsidRPr="008A6B8A">
        <w:rPr>
          <w:rFonts w:hint="eastAsia"/>
          <w:b/>
          <w:bCs/>
          <w:i w:val="0"/>
        </w:rPr>
        <w:t>F</w:t>
      </w:r>
      <w:r w:rsidRPr="008A6B8A">
        <w:rPr>
          <w:b/>
          <w:bCs/>
          <w:i w:val="0"/>
        </w:rPr>
        <w:t>igure 3-1.</w:t>
      </w:r>
      <w:r w:rsidRPr="008A6B8A">
        <w:rPr>
          <w:b/>
          <w:i w:val="0"/>
          <w:iCs/>
        </w:rPr>
        <w:t xml:space="preserve"> Activities related with Guilt </w:t>
      </w:r>
      <w:r w:rsidRPr="008A6B8A">
        <w:rPr>
          <w:b/>
          <w:bCs/>
          <w:i w:val="0"/>
          <w:iCs/>
        </w:rPr>
        <w:t>in both genders</w:t>
      </w:r>
      <w:r w:rsidRPr="008A6B8A">
        <w:rPr>
          <w:b/>
          <w:i w:val="0"/>
          <w:iCs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992"/>
        <w:gridCol w:w="987"/>
      </w:tblGrid>
      <w:tr w:rsidR="0083742F" w:rsidRPr="008A6B8A" w14:paraId="76878B82" w14:textId="77777777" w:rsidTr="00964DD1">
        <w:trPr>
          <w:trHeight w:val="505"/>
        </w:trPr>
        <w:tc>
          <w:tcPr>
            <w:tcW w:w="39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481A805" w14:textId="77777777" w:rsidR="0083742F" w:rsidRPr="008A6B8A" w:rsidRDefault="0083742F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Brain area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178CD3" w14:textId="77777777" w:rsidR="0083742F" w:rsidRPr="008A6B8A" w:rsidRDefault="0083742F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B825FA8" w14:textId="77777777" w:rsidR="0083742F" w:rsidRPr="008A6B8A" w:rsidRDefault="0083742F" w:rsidP="00964DD1">
            <w:pPr>
              <w:pStyle w:val="Default"/>
              <w:spacing w:beforeLines="100" w:before="3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Voxel size (k)</w:t>
            </w: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39C842E" w14:textId="77777777" w:rsidR="0083742F" w:rsidRPr="008A6B8A" w:rsidRDefault="0083742F" w:rsidP="00964DD1">
            <w:pPr>
              <w:spacing w:beforeLines="100" w:before="360"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i/>
                <w:iCs/>
                <w:kern w:val="24"/>
              </w:rPr>
              <w:t>t</w:t>
            </w:r>
            <w:r w:rsidRPr="008A6B8A">
              <w:rPr>
                <w:rFonts w:ascii="Times New Roman" w:hAnsi="Times New Roman"/>
                <w:kern w:val="24"/>
              </w:rPr>
              <w:t xml:space="preserve"> value</w:t>
            </w:r>
          </w:p>
        </w:tc>
      </w:tr>
      <w:tr w:rsidR="0083742F" w:rsidRPr="008A6B8A" w14:paraId="542AABF1" w14:textId="77777777" w:rsidTr="00964DD1">
        <w:trPr>
          <w:trHeight w:val="413"/>
        </w:trPr>
        <w:tc>
          <w:tcPr>
            <w:tcW w:w="39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000046" w14:textId="77777777" w:rsidR="0083742F" w:rsidRPr="008A6B8A" w:rsidRDefault="0083742F" w:rsidP="00964DD1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17559F" w14:textId="77777777" w:rsidR="0083742F" w:rsidRPr="008A6B8A" w:rsidRDefault="0083742F" w:rsidP="00964DD1">
            <w:pPr>
              <w:pStyle w:val="Default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3C8696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03E975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z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1FF37D" w14:textId="77777777" w:rsidR="0083742F" w:rsidRPr="008A6B8A" w:rsidRDefault="0083742F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CCCEEA" w14:textId="77777777" w:rsidR="0083742F" w:rsidRPr="008A6B8A" w:rsidRDefault="0083742F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3742F" w:rsidRPr="008A6B8A" w14:paraId="55ABD0F0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31A97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  <w:kern w:val="24"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>R. DLPFC and DMPFC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FC4C1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1F44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56FC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CEDF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5071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2C3D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9.84</w:t>
            </w:r>
          </w:p>
        </w:tc>
      </w:tr>
      <w:tr w:rsidR="0083742F" w:rsidRPr="008A6B8A" w14:paraId="45A3858C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6A8B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>L. DLPFC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2ACB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6E7C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4627D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32E46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1826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31D9B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10.66</w:t>
            </w:r>
          </w:p>
        </w:tc>
      </w:tr>
      <w:tr w:rsidR="0083742F" w:rsidRPr="008A6B8A" w14:paraId="5A93E49D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1537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 xml:space="preserve">R. Middle </w:t>
            </w:r>
            <w:r w:rsidRPr="008A6B8A">
              <w:rPr>
                <w:rFonts w:ascii="Times New Roman" w:eastAsia="Verdana" w:hAnsi="Times New Roman"/>
                <w:bCs/>
                <w:kern w:val="24"/>
              </w:rPr>
              <w:t>Temporal</w:t>
            </w:r>
            <w:r w:rsidRPr="008A6B8A">
              <w:rPr>
                <w:rFonts w:ascii="Times New Roman" w:hAnsi="Times New Roman"/>
                <w:bCs/>
                <w:kern w:val="24"/>
              </w:rPr>
              <w:t xml:space="preserve">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5B227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04D79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E37C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C05A7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335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D060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7.18</w:t>
            </w:r>
          </w:p>
        </w:tc>
      </w:tr>
      <w:tr w:rsidR="0083742F" w:rsidRPr="008A6B8A" w14:paraId="73D1BFAA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50E5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>R. Parietal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A56AE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23DA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6FCF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63DBB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2324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AE722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9.34</w:t>
            </w:r>
          </w:p>
        </w:tc>
      </w:tr>
      <w:tr w:rsidR="0083742F" w:rsidRPr="008A6B8A" w14:paraId="0F61EE22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E56D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>L. Parietal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86C6C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65AC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2378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67DFA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1403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B88F4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7.85</w:t>
            </w:r>
          </w:p>
        </w:tc>
      </w:tr>
      <w:tr w:rsidR="0083742F" w:rsidRPr="008A6B8A" w14:paraId="6F02A71E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93AA3" w14:textId="77777777" w:rsidR="0083742F" w:rsidRPr="008A6B8A" w:rsidRDefault="0083742F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  <w:kern w:val="24"/>
              </w:rPr>
              <w:t>R. Occipital Cortex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B401B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70AD4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A6B8A">
              <w:rPr>
                <w:rFonts w:ascii="Times New Roman" w:hAnsi="Times New Roman"/>
                <w:bCs/>
              </w:rPr>
              <w:t>-92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1147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E955B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6374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47F40" w14:textId="77777777" w:rsidR="0083742F" w:rsidRPr="008A6B8A" w:rsidRDefault="0083742F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kern w:val="24"/>
              </w:rPr>
              <w:t>15.89</w:t>
            </w:r>
          </w:p>
        </w:tc>
      </w:tr>
    </w:tbl>
    <w:p w14:paraId="59CE1ECF" w14:textId="42B1C79B" w:rsidR="005543F2" w:rsidRPr="0083742F" w:rsidRDefault="0083742F" w:rsidP="0083742F">
      <w:pPr>
        <w:pStyle w:val="LEGEND"/>
        <w:jc w:val="both"/>
        <w:rPr>
          <w:rFonts w:ascii="Times New Roman" w:hAnsi="Times New Roman" w:hint="eastAsia"/>
        </w:rPr>
      </w:pPr>
      <w:r w:rsidRPr="008A6B8A">
        <w:rPr>
          <w:rFonts w:ascii="Times New Roman" w:hAnsi="Times New Roman"/>
        </w:rPr>
        <w:t>Notes: MNI coordinates (</w:t>
      </w:r>
      <w:r w:rsidRPr="008A6B8A">
        <w:rPr>
          <w:rFonts w:ascii="Times New Roman" w:hAnsi="Times New Roman"/>
          <w:i/>
          <w:iCs/>
        </w:rPr>
        <w:t>x, y</w:t>
      </w:r>
      <w:r w:rsidRPr="008A6B8A">
        <w:rPr>
          <w:rFonts w:ascii="Times New Roman" w:hAnsi="Times New Roman"/>
        </w:rPr>
        <w:t xml:space="preserve">, </w:t>
      </w:r>
      <w:r w:rsidRPr="008A6B8A">
        <w:rPr>
          <w:rFonts w:ascii="Times New Roman" w:hAnsi="Times New Roman"/>
          <w:i/>
          <w:iCs/>
        </w:rPr>
        <w:t>z</w:t>
      </w:r>
      <w:r w:rsidRPr="008A6B8A">
        <w:rPr>
          <w:rFonts w:ascii="Times New Roman" w:hAnsi="Times New Roman"/>
        </w:rPr>
        <w:t>) indicate the location of the peak correlation.</w:t>
      </w:r>
      <w:r w:rsidRPr="008A6B8A">
        <w:rPr>
          <w:rFonts w:ascii="Times New Roman" w:hAnsi="Times New Roman"/>
          <w:lang w:val="en-GB"/>
        </w:rPr>
        <w:t xml:space="preserve"> Voxel sizes show the number of supra-threshold voxels, and </w:t>
      </w:r>
      <w:r w:rsidRPr="008A6B8A">
        <w:rPr>
          <w:rFonts w:ascii="Times New Roman" w:hAnsi="Times New Roman"/>
          <w:i/>
          <w:iCs/>
          <w:lang w:val="en-GB"/>
        </w:rPr>
        <w:t>t</w:t>
      </w:r>
      <w:r w:rsidRPr="008A6B8A">
        <w:rPr>
          <w:rFonts w:ascii="Times New Roman" w:hAnsi="Times New Roman"/>
          <w:lang w:val="en-GB"/>
        </w:rPr>
        <w:t xml:space="preserve"> values </w:t>
      </w:r>
      <w:r w:rsidRPr="008A6B8A">
        <w:rPr>
          <w:rFonts w:ascii="Times New Roman" w:hAnsi="Times New Roman"/>
        </w:rPr>
        <w:t>correspond with the peak activation voxels.</w:t>
      </w:r>
      <w:r w:rsidRPr="008A6B8A">
        <w:rPr>
          <w:rFonts w:ascii="Times New Roman" w:hAnsi="Times New Roman"/>
          <w:lang w:val="en-GB"/>
        </w:rPr>
        <w:t xml:space="preserve"> F</w:t>
      </w:r>
      <w:r w:rsidRPr="008A6B8A">
        <w:rPr>
          <w:rFonts w:ascii="Times New Roman" w:hAnsi="Times New Roman"/>
        </w:rPr>
        <w:t>or the whole brain analysis,</w:t>
      </w:r>
      <w:r w:rsidRPr="008A6B8A">
        <w:rPr>
          <w:rFonts w:ascii="Times New Roman" w:hAnsi="Times New Roman"/>
          <w:lang w:val="en-GB"/>
        </w:rPr>
        <w:t xml:space="preserve"> the threshold was set at </w:t>
      </w:r>
      <w:r w:rsidRPr="008A6B8A">
        <w:rPr>
          <w:rFonts w:ascii="Times New Roman" w:hAnsi="Times New Roman"/>
          <w:i/>
          <w:iCs/>
          <w:lang w:val="en-GB"/>
        </w:rPr>
        <w:t>P</w:t>
      </w:r>
      <w:r w:rsidRPr="008A6B8A">
        <w:rPr>
          <w:rFonts w:ascii="Times New Roman" w:hAnsi="Times New Roman"/>
          <w:lang w:val="en-GB"/>
        </w:rPr>
        <w:t xml:space="preserve"> &lt; 0.05 FWE corrected. </w:t>
      </w:r>
      <w:r w:rsidRPr="008A6B8A">
        <w:rPr>
          <w:rFonts w:ascii="Times New Roman" w:hAnsi="Times New Roman"/>
        </w:rPr>
        <w:t xml:space="preserve">R: right; </w:t>
      </w:r>
      <w:proofErr w:type="gramStart"/>
      <w:r w:rsidRPr="008A6B8A">
        <w:rPr>
          <w:rFonts w:ascii="Times New Roman" w:hAnsi="Times New Roman"/>
        </w:rPr>
        <w:t>L:</w:t>
      </w:r>
      <w:proofErr w:type="gramEnd"/>
      <w:r w:rsidRPr="008A6B8A">
        <w:rPr>
          <w:rFonts w:ascii="Times New Roman" w:hAnsi="Times New Roman"/>
        </w:rPr>
        <w:t xml:space="preserve"> left.</w:t>
      </w:r>
    </w:p>
    <w:sectPr w:rsidR="005543F2" w:rsidRPr="00837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altName w:val="ＭＳ ゴシック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2F"/>
    <w:rsid w:val="005543F2"/>
    <w:rsid w:val="007647B5"/>
    <w:rsid w:val="008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C81EC"/>
  <w15:chartTrackingRefBased/>
  <w15:docId w15:val="{D2ABAF30-692D-4770-8C00-27A978C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2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mbria Math" w:eastAsia="ＭＳ 明朝" w:hAnsi="Cambria Math" w:cs="Times New Roman"/>
      <w:color w:val="000000" w:themeColor="text1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42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">
    <w:name w:val="aff"/>
    <w:basedOn w:val="1"/>
    <w:rsid w:val="0083742F"/>
    <w:pPr>
      <w:keepNext w:val="0"/>
      <w:spacing w:before="240" w:after="60" w:line="480" w:lineRule="atLeast"/>
      <w:outlineLvl w:val="9"/>
    </w:pPr>
    <w:rPr>
      <w:rFonts w:ascii="Times New Roman" w:eastAsia="ＭＳ 明朝" w:hAnsi="Times New Roman" w:cs="Times New Roman"/>
      <w:i/>
    </w:rPr>
  </w:style>
  <w:style w:type="paragraph" w:customStyle="1" w:styleId="LEGEND">
    <w:name w:val="LEGEND"/>
    <w:basedOn w:val="a"/>
    <w:rsid w:val="0083742F"/>
    <w:pPr>
      <w:spacing w:before="240" w:after="60" w:line="480" w:lineRule="atLeast"/>
    </w:pPr>
    <w:rPr>
      <w:rFonts w:ascii="Arial" w:hAnsi="Arial"/>
    </w:rPr>
  </w:style>
  <w:style w:type="paragraph" w:styleId="Web">
    <w:name w:val="Normal (Web)"/>
    <w:basedOn w:val="a"/>
    <w:uiPriority w:val="99"/>
    <w:rsid w:val="0083742F"/>
  </w:style>
  <w:style w:type="paragraph" w:customStyle="1" w:styleId="Default">
    <w:name w:val="Default"/>
    <w:rsid w:val="0083742F"/>
    <w:pPr>
      <w:widowControl w:val="0"/>
      <w:autoSpaceDE w:val="0"/>
      <w:autoSpaceDN w:val="0"/>
      <w:adjustRightInd w:val="0"/>
      <w:spacing w:before="240" w:after="60" w:line="480" w:lineRule="atLeast"/>
      <w:ind w:firstLine="720"/>
      <w:jc w:val="both"/>
    </w:pPr>
    <w:rPr>
      <w:rFonts w:ascii="Minion" w:eastAsia="Minion" w:hAnsi="Cambria Math" w:cs="Minio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3742F"/>
    <w:rPr>
      <w:rFonts w:ascii="Cambria Math" w:eastAsia="ＭＳ 明朝" w:hAnsi="Cambria Math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3742F"/>
    <w:rPr>
      <w:rFonts w:asciiTheme="majorHAnsi" w:eastAsiaTheme="majorEastAsia" w:hAnsiTheme="majorHAnsi" w:cstheme="majorBidi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春野 雅彦</dc:creator>
  <cp:keywords/>
  <dc:description/>
  <cp:lastModifiedBy>春野 雅彦</cp:lastModifiedBy>
  <cp:revision>2</cp:revision>
  <dcterms:created xsi:type="dcterms:W3CDTF">2021-11-10T01:41:00Z</dcterms:created>
  <dcterms:modified xsi:type="dcterms:W3CDTF">2021-11-10T01:41:00Z</dcterms:modified>
</cp:coreProperties>
</file>