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6680" w14:textId="77777777" w:rsidR="00EB2643" w:rsidRPr="00B16510" w:rsidRDefault="00EB2643" w:rsidP="00EB264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Figure 3-3</w:t>
      </w:r>
      <w:r w:rsidRPr="00B16510">
        <w:rPr>
          <w:rFonts w:ascii="Arial" w:hAnsi="Arial" w:cs="Arial"/>
        </w:rPr>
        <w:t xml:space="preserve"> | Exponential curve fit for fluorescence recovery in baseline, corticoster</w:t>
      </w:r>
      <w:r>
        <w:rPr>
          <w:rFonts w:ascii="Arial" w:hAnsi="Arial" w:cs="Arial"/>
        </w:rPr>
        <w:t>one-, or saline- treated mice (F</w:t>
      </w:r>
      <w:r w:rsidRPr="00B16510">
        <w:rPr>
          <w:rFonts w:ascii="Arial" w:hAnsi="Arial" w:cs="Arial"/>
        </w:rPr>
        <w:t>ig</w:t>
      </w:r>
      <w:r>
        <w:rPr>
          <w:rFonts w:ascii="Arial" w:hAnsi="Arial" w:cs="Arial"/>
        </w:rPr>
        <w:t>.</w:t>
      </w:r>
      <w:r w:rsidRPr="00B16510">
        <w:rPr>
          <w:rFonts w:ascii="Arial" w:hAnsi="Arial" w:cs="Arial"/>
        </w:rPr>
        <w:t xml:space="preserve"> 3d, 3f)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  <w:gridCol w:w="1260"/>
        <w:gridCol w:w="1170"/>
        <w:gridCol w:w="1095"/>
        <w:gridCol w:w="1039"/>
        <w:gridCol w:w="1039"/>
        <w:gridCol w:w="1039"/>
      </w:tblGrid>
      <w:tr w:rsidR="00EB2643" w:rsidRPr="00B16510" w14:paraId="39BF178E" w14:textId="77777777" w:rsidTr="00233F44"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702C9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29B08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Baseline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25CB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16510">
              <w:rPr>
                <w:rFonts w:ascii="Arial" w:hAnsi="Arial" w:cs="Arial"/>
              </w:rPr>
              <w:t>Cort</w:t>
            </w:r>
            <w:proofErr w:type="spellEnd"/>
            <w:r w:rsidRPr="00B16510">
              <w:rPr>
                <w:rFonts w:ascii="Arial" w:hAnsi="Arial" w:cs="Arial"/>
              </w:rPr>
              <w:t xml:space="preserve"> 1hr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BDE60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16510">
              <w:rPr>
                <w:rFonts w:ascii="Arial" w:hAnsi="Arial" w:cs="Arial"/>
              </w:rPr>
              <w:t>Cort</w:t>
            </w:r>
            <w:proofErr w:type="spellEnd"/>
            <w:r w:rsidRPr="00B16510">
              <w:rPr>
                <w:rFonts w:ascii="Arial" w:hAnsi="Arial" w:cs="Arial"/>
              </w:rPr>
              <w:t xml:space="preserve"> 2hr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EF97E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16510">
              <w:rPr>
                <w:rFonts w:ascii="Arial" w:hAnsi="Arial" w:cs="Arial"/>
              </w:rPr>
              <w:t>Cort</w:t>
            </w:r>
            <w:proofErr w:type="spellEnd"/>
            <w:r w:rsidRPr="00B16510">
              <w:rPr>
                <w:rFonts w:ascii="Arial" w:hAnsi="Arial" w:cs="Arial"/>
              </w:rPr>
              <w:t xml:space="preserve"> 3hr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630E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Saline 1hr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4830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Saline 2hr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148B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Saline 3hr</w:t>
            </w:r>
          </w:p>
        </w:tc>
      </w:tr>
      <w:tr w:rsidR="00EB2643" w:rsidRPr="00B16510" w14:paraId="2E882A31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7674B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Best-fit values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84297BE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DC4124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75FE788C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3E6380A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0A4A7E6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66DEF33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1224F2E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B2643" w:rsidRPr="00B16510" w14:paraId="30D3DC20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7673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YM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54CF01B8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0.6153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481C2CB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0.5597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211A9C25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0.6359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14E50C5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0.9033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3217115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0.5753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3A01F99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0.6950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8D2249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0.6448</w:t>
            </w:r>
          </w:p>
        </w:tc>
      </w:tr>
      <w:tr w:rsidR="00EB2643" w:rsidRPr="00B16510" w14:paraId="7EE524E4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094E9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Y0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734D8DF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0.007214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014BA548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0.01569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4E10745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-0.04018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684B84B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0.06184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342E7F3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-0.04801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6D3906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-0.01161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2D570846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0.03225</w:t>
            </w:r>
          </w:p>
        </w:tc>
      </w:tr>
      <w:tr w:rsidR="00EB2643" w:rsidRPr="00B16510" w14:paraId="1242239D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394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43291B0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0.1838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30BD85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0.1367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38766AE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0.2235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31F0D539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0.1217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F30BE59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0.3214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0C0369F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0.09682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A044E70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0.1688</w:t>
            </w:r>
          </w:p>
        </w:tc>
      </w:tr>
      <w:tr w:rsidR="00EB2643" w:rsidRPr="00B16510" w14:paraId="24A837C1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CFA8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95% CI (profile likelihood)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002F0B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BDA869C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796AE37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14A623EE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44BD1C2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25ED007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1036E2D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B2643" w:rsidRPr="00B16510" w14:paraId="42954859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BA0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YM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D41AE36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0.5586 to 0.6833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BC5228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0.4857 to 0.6690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64C9CDB6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0.5889 to 0.6875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2CE59BF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0.8038 to 1.047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F9CBB80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0.5047 to 0.6512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3AD211D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0.5773 to 0.9383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2804289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0.5746 to 0.7334</w:t>
            </w:r>
          </w:p>
        </w:tc>
      </w:tr>
      <w:tr w:rsidR="00EB2643" w:rsidRPr="00B16510" w14:paraId="21F7638E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559F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Y0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0C595E8E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-0.05387 to 0.06423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5B8D30F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-0.05238 to 0.07949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529B991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-0.09821 to 0.01570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364C034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-0.01804 to 0.1382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1D25CBE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-0.1545 to 0.05451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4E0C16F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-0.08846 to 0.06207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40DAB8FC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-0.03916 to 0.09701</w:t>
            </w:r>
          </w:p>
        </w:tc>
      </w:tr>
      <w:tr w:rsidR="00EB2643" w:rsidRPr="00B16510" w14:paraId="7BD4149B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076B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1305CA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0.1203 to 0.2839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275E4E4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0.07505 to 0.2436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67EDBFB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0.1628 to 0.3048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26E021E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0.07469 to 0.1913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F824A26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0.1873 to 0.5162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446397D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0.04644 to 0.1703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3BC47BF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0.1012 to 0.2952</w:t>
            </w:r>
          </w:p>
        </w:tc>
      </w:tr>
      <w:tr w:rsidR="00EB2643" w:rsidRPr="00B16510" w14:paraId="49DFF9A5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77DC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Goodness of Fit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0107AA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633D55B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430D5406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715D3328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1F80829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201E947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5032D9F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B2643" w:rsidRPr="00B16510" w14:paraId="13A2F0A8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1BE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Degrees of Freedom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12FB15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682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0DB3940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275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3D428B36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350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3CE37913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331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DA89B4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276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485ACB2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313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5E30DD3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323</w:t>
            </w:r>
          </w:p>
        </w:tc>
      </w:tr>
      <w:tr w:rsidR="00EB2643" w:rsidRPr="00B16510" w14:paraId="1E9897AD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70B8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R squared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5C83656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0.2998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7D73029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0.3666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555F70C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0.5259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4975907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0.4328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3E347588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0.2674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D8DBABE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0.3329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41421125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0.4038</w:t>
            </w:r>
          </w:p>
        </w:tc>
      </w:tr>
      <w:tr w:rsidR="00EB2643" w:rsidRPr="00B16510" w14:paraId="51DA3942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F9C8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Sum of Squares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0F245789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88.19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003EE59C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20.63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07FB460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21.90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4DBB12ED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43.46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1CD1EAC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44.43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3C2892E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41.04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B99AEF7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27.08</w:t>
            </w:r>
          </w:p>
        </w:tc>
      </w:tr>
      <w:tr w:rsidR="00EB2643" w:rsidRPr="00B16510" w14:paraId="2A23F5A0" w14:textId="77777777" w:rsidTr="00233F44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378CF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 xml:space="preserve">     </w:t>
            </w:r>
            <w:proofErr w:type="spellStart"/>
            <w:r w:rsidRPr="00B16510">
              <w:rPr>
                <w:rFonts w:ascii="Arial" w:hAnsi="Arial" w:cs="Arial"/>
              </w:rPr>
              <w:t>Sy.x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ACE8341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0.3596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1F8E173A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0.2739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291DD1E8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0.2501</w:t>
            </w: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14:paraId="780A6FD8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0.3623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4371A502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0.4012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79D41B29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0.3621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</w:tcPr>
          <w:p w14:paraId="5922E124" w14:textId="77777777" w:rsidR="00EB2643" w:rsidRPr="00B16510" w:rsidRDefault="00EB2643" w:rsidP="00233F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B16510">
              <w:rPr>
                <w:rFonts w:ascii="Arial" w:hAnsi="Arial" w:cs="Arial"/>
              </w:rPr>
              <w:t>0.2895</w:t>
            </w:r>
          </w:p>
        </w:tc>
      </w:tr>
    </w:tbl>
    <w:p w14:paraId="4092C2E8" w14:textId="77777777" w:rsidR="00F52D95" w:rsidRDefault="00F52D95">
      <w:bookmarkStart w:id="0" w:name="_GoBack"/>
      <w:bookmarkEnd w:id="0"/>
    </w:p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43"/>
    <w:rsid w:val="00130F98"/>
    <w:rsid w:val="00287F10"/>
    <w:rsid w:val="003D7788"/>
    <w:rsid w:val="004C541D"/>
    <w:rsid w:val="005527F3"/>
    <w:rsid w:val="005922C7"/>
    <w:rsid w:val="005A5D08"/>
    <w:rsid w:val="005E7E75"/>
    <w:rsid w:val="006C7416"/>
    <w:rsid w:val="00AD7557"/>
    <w:rsid w:val="00AF44BC"/>
    <w:rsid w:val="00B3004E"/>
    <w:rsid w:val="00BE3678"/>
    <w:rsid w:val="00C24727"/>
    <w:rsid w:val="00C867A6"/>
    <w:rsid w:val="00D64A00"/>
    <w:rsid w:val="00EB2643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D0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Macintosh Word</Application>
  <DocSecurity>0</DocSecurity>
  <Lines>7</Lines>
  <Paragraphs>2</Paragraphs>
  <ScaleCrop>false</ScaleCrop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1</cp:revision>
  <dcterms:created xsi:type="dcterms:W3CDTF">2021-04-16T17:44:00Z</dcterms:created>
  <dcterms:modified xsi:type="dcterms:W3CDTF">2021-04-16T17:44:00Z</dcterms:modified>
</cp:coreProperties>
</file>