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20F9" w14:textId="77777777" w:rsidR="00A03C6C" w:rsidRPr="00BC0AA9" w:rsidRDefault="00A03C6C" w:rsidP="00A03C6C">
      <w:pPr>
        <w:pStyle w:val="Caption"/>
        <w:keepNext/>
        <w:widowControl w:val="0"/>
        <w:rPr>
          <w:color w:val="auto"/>
        </w:rPr>
      </w:pPr>
      <w:r w:rsidRPr="00BC0AA9">
        <w:rPr>
          <w:color w:val="auto"/>
        </w:rPr>
        <w:t>Table 2</w:t>
      </w:r>
      <w:r w:rsidRPr="00BC0AA9">
        <w:rPr>
          <w:noProof/>
          <w:color w:val="auto"/>
        </w:rPr>
        <w:t>-1</w:t>
      </w:r>
      <w:r w:rsidRPr="00BC0AA9">
        <w:rPr>
          <w:color w:val="auto"/>
        </w:rPr>
        <w:t xml:space="preserve"> Statistical tests of information </w:t>
      </w:r>
      <w:r w:rsidRPr="00BC0AA9">
        <w:rPr>
          <w:rFonts w:hint="eastAsia"/>
          <w:color w:val="auto"/>
        </w:rPr>
        <w:t>indices</w:t>
      </w:r>
      <w:r w:rsidRPr="00BC0AA9">
        <w:rPr>
          <w:color w:val="auto"/>
        </w:rPr>
        <w:t xml:space="preserve"> in V1 and task negative network, separately for whole-trial analyses and time points of interest in the time-course analyses. N=12.</w:t>
      </w:r>
    </w:p>
    <w:tbl>
      <w:tblPr>
        <w:tblStyle w:val="TableGrid"/>
        <w:tblW w:w="8097" w:type="dxa"/>
        <w:jc w:val="center"/>
        <w:tblLayout w:type="fixed"/>
        <w:tblLook w:val="04A0" w:firstRow="1" w:lastRow="0" w:firstColumn="1" w:lastColumn="0" w:noHBand="0" w:noVBand="1"/>
      </w:tblPr>
      <w:tblGrid>
        <w:gridCol w:w="1793"/>
        <w:gridCol w:w="3152"/>
        <w:gridCol w:w="3152"/>
      </w:tblGrid>
      <w:tr w:rsidR="00A03C6C" w:rsidRPr="00BC0AA9" w14:paraId="2398BC61" w14:textId="77777777" w:rsidTr="00864E0D">
        <w:trPr>
          <w:jc w:val="center"/>
        </w:trPr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AA894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2117A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V1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56963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Task negative network</w:t>
            </w:r>
          </w:p>
        </w:tc>
      </w:tr>
      <w:tr w:rsidR="00A03C6C" w:rsidRPr="00BC0AA9" w14:paraId="2D12D85B" w14:textId="77777777" w:rsidTr="00864E0D">
        <w:trPr>
          <w:trHeight w:val="936"/>
          <w:jc w:val="center"/>
        </w:trPr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F9EAB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Hold</w:t>
            </w:r>
          </w:p>
          <w:p w14:paraId="7BF6E042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or</w:t>
            </w:r>
          </w:p>
          <w:p w14:paraId="49063186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Shift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6AABD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proofErr w:type="gramStart"/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11)=−0.102, </w:t>
            </w:r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=.920, </w:t>
            </w:r>
            <w:r w:rsidRPr="00BC0AA9"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21"/>
                <w:szCs w:val="21"/>
              </w:rPr>
              <w:t>=−0.030</w:t>
            </w:r>
          </w:p>
          <w:p w14:paraId="4DF0CBF5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TP3: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11)=−0.104,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=.919,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=−0.030</w:t>
            </w:r>
          </w:p>
          <w:p w14:paraId="29CD51CB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TP4: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11)=0.236,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=.818,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=0.068</w:t>
            </w:r>
          </w:p>
          <w:p w14:paraId="44C79FC7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TP5: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11)=0.127,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=.902,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=0.037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976A0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proofErr w:type="gramStart"/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11)=0.016, </w:t>
            </w:r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=.987, </w:t>
            </w:r>
            <w:r w:rsidRPr="00BC0AA9"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21"/>
                <w:szCs w:val="21"/>
              </w:rPr>
              <w:t>=0.005</w:t>
            </w:r>
          </w:p>
          <w:p w14:paraId="5258B017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TP3: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11)=0.751,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=.469,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=0.217</w:t>
            </w:r>
          </w:p>
          <w:p w14:paraId="2F6845A3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TP4: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11)=1.451,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=.175,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=0.419</w:t>
            </w:r>
          </w:p>
          <w:p w14:paraId="4E444B8A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TP5: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11)=−0.339,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=.741,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=−0.098</w:t>
            </w:r>
          </w:p>
        </w:tc>
      </w:tr>
      <w:tr w:rsidR="00A03C6C" w:rsidRPr="00BC0AA9" w14:paraId="1418EC81" w14:textId="77777777" w:rsidTr="00864E0D">
        <w:trPr>
          <w:trHeight w:val="936"/>
          <w:jc w:val="center"/>
        </w:trPr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2F220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Hold L</w:t>
            </w:r>
          </w:p>
          <w:p w14:paraId="570F9203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or</w:t>
            </w:r>
          </w:p>
          <w:p w14:paraId="0B615582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Hold R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A1C97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proofErr w:type="gramStart"/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11)=2.821, </w:t>
            </w:r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=.017, </w:t>
            </w:r>
            <w:r w:rsidRPr="00BC0AA9"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21"/>
                <w:szCs w:val="21"/>
              </w:rPr>
              <w:t>=0.815</w:t>
            </w:r>
            <w:r w:rsidRPr="00BC0AA9">
              <w:rPr>
                <w:rFonts w:ascii="Times New Roman" w:eastAsia="SimSun" w:hAnsi="Times New Roman" w:cs="Times New Roman" w:hint="eastAsia"/>
                <w:sz w:val="21"/>
                <w:szCs w:val="21"/>
              </w:rPr>
              <w:t>**</w:t>
            </w:r>
          </w:p>
          <w:p w14:paraId="74C7A7D1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TP3: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11)=4.224,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=.001,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=1.219</w:t>
            </w:r>
            <w:r w:rsidRPr="00BC0AA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**</w:t>
            </w:r>
          </w:p>
          <w:p w14:paraId="2A7DEA66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TP4: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11)=2.880,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=.015,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=0.831</w:t>
            </w:r>
            <w:r w:rsidRPr="00BC0AA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**</w:t>
            </w:r>
          </w:p>
          <w:p w14:paraId="3B960D11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TP5: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11)=3.071,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=.011,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=0.887</w:t>
            </w:r>
            <w:r w:rsidRPr="00BC0AA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**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01FFE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proofErr w:type="gramStart"/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11)=−0.237, </w:t>
            </w:r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=.817, </w:t>
            </w:r>
            <w:r w:rsidRPr="00BC0AA9"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21"/>
                <w:szCs w:val="21"/>
              </w:rPr>
              <w:t>=−0.068</w:t>
            </w:r>
          </w:p>
          <w:p w14:paraId="7C580C71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TP3: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11)=−0.498,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=.628,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=−0.144</w:t>
            </w:r>
          </w:p>
          <w:p w14:paraId="58E23B98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TP4: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11)=0.813,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=.434,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=0.235</w:t>
            </w:r>
          </w:p>
          <w:p w14:paraId="7A150976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TP5: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11)=0.287,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=.780,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=0.083</w:t>
            </w:r>
          </w:p>
        </w:tc>
      </w:tr>
      <w:tr w:rsidR="00A03C6C" w:rsidRPr="00BC0AA9" w14:paraId="1C4B8A01" w14:textId="77777777" w:rsidTr="00864E0D">
        <w:trPr>
          <w:trHeight w:val="936"/>
          <w:jc w:val="center"/>
        </w:trPr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5D56D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 xml:space="preserve">Shift </w:t>
            </w:r>
            <w:proofErr w:type="gramStart"/>
            <w:r w:rsidRPr="00BC0AA9">
              <w:rPr>
                <w:rFonts w:ascii="Times New Roman" w:hAnsi="Times New Roman" w:cs="Times New Roman"/>
              </w:rPr>
              <w:t>leftward</w:t>
            </w:r>
            <w:proofErr w:type="gramEnd"/>
          </w:p>
          <w:p w14:paraId="7B4971CA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or</w:t>
            </w:r>
          </w:p>
          <w:p w14:paraId="4B9F3F41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rightward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A779B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proofErr w:type="gramStart"/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11)=0.808, </w:t>
            </w:r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=.437, </w:t>
            </w:r>
            <w:r w:rsidRPr="00BC0AA9"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21"/>
                <w:szCs w:val="21"/>
              </w:rPr>
              <w:t>=0.233</w:t>
            </w:r>
          </w:p>
          <w:p w14:paraId="3EDB4ABA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TP3: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11)=3.013,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=.012,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=0.870</w:t>
            </w:r>
            <w:r w:rsidRPr="00BC0AA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**</w:t>
            </w:r>
          </w:p>
          <w:p w14:paraId="7DCE9E1A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TP4: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11)=1.247,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=.238,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=0.360</w:t>
            </w:r>
          </w:p>
          <w:p w14:paraId="7A945828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TP5: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11)=2.772,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=.018,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=0.800</w:t>
            </w:r>
            <w:r w:rsidRPr="00BC0AA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**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6FB88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proofErr w:type="gramStart"/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11)=−1.334, </w:t>
            </w:r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=.209, </w:t>
            </w:r>
            <w:r w:rsidRPr="00BC0AA9"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21"/>
                <w:szCs w:val="21"/>
              </w:rPr>
              <w:t>=−0.385</w:t>
            </w:r>
          </w:p>
          <w:p w14:paraId="2EEC53C5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TP3: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11)=1.059,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=.312,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=0.306</w:t>
            </w:r>
          </w:p>
          <w:p w14:paraId="3B566B5B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TP4: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11)=1.153,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=.273,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=0.333</w:t>
            </w:r>
          </w:p>
          <w:p w14:paraId="7D616423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TP5: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11)=0.886,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=.394,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=0.256</w:t>
            </w:r>
          </w:p>
        </w:tc>
      </w:tr>
      <w:tr w:rsidR="00A03C6C" w:rsidRPr="00BC0AA9" w14:paraId="1304CCE3" w14:textId="77777777" w:rsidTr="00864E0D">
        <w:trPr>
          <w:trHeight w:val="936"/>
          <w:jc w:val="center"/>
        </w:trPr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A026F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Saccade</w:t>
            </w:r>
          </w:p>
          <w:p w14:paraId="4A3C2D65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or</w:t>
            </w:r>
          </w:p>
          <w:p w14:paraId="01A66A11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no saccade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FB0A4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proofErr w:type="gramStart"/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11)=1.522, </w:t>
            </w:r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=.156, </w:t>
            </w:r>
            <w:r w:rsidRPr="00BC0AA9"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21"/>
                <w:szCs w:val="21"/>
              </w:rPr>
              <w:t>=0.439</w:t>
            </w:r>
          </w:p>
          <w:p w14:paraId="6E6872B2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TP3: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11)=0.819,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=.430,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=0.236</w:t>
            </w:r>
          </w:p>
          <w:p w14:paraId="38050A47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TP4: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11)=2.552,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=.027,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=0.737</w:t>
            </w:r>
            <w:r w:rsidRPr="00BC0AA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*</w:t>
            </w:r>
          </w:p>
          <w:p w14:paraId="34682A1F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TP5: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11)=0.977,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=.350,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=0.282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4C96C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proofErr w:type="gramStart"/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11)=2.527, </w:t>
            </w:r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=.028, </w:t>
            </w:r>
            <w:r w:rsidRPr="00BC0AA9"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21"/>
                <w:szCs w:val="21"/>
              </w:rPr>
              <w:t>=0.730</w:t>
            </w:r>
            <w:r w:rsidRPr="00BC0AA9">
              <w:rPr>
                <w:rFonts w:ascii="Times New Roman" w:eastAsia="SimSun" w:hAnsi="Times New Roman" w:cs="Times New Roman" w:hint="eastAsia"/>
                <w:sz w:val="21"/>
                <w:szCs w:val="21"/>
              </w:rPr>
              <w:t>*</w:t>
            </w:r>
          </w:p>
          <w:p w14:paraId="6D4FE5C2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TP3: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11)=2.517,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=.029,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=0.727</w:t>
            </w:r>
            <w:r w:rsidRPr="00BC0AA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**</w:t>
            </w:r>
          </w:p>
          <w:p w14:paraId="2D2E4627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TP4: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11)=2.888,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=.015,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=0.834</w:t>
            </w:r>
            <w:r w:rsidRPr="00BC0AA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**</w:t>
            </w:r>
          </w:p>
          <w:p w14:paraId="6346179D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TP5: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11)=4.115,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=.002,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=1.188</w:t>
            </w:r>
            <w:r w:rsidRPr="00BC0AA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**</w:t>
            </w:r>
          </w:p>
        </w:tc>
      </w:tr>
      <w:tr w:rsidR="00A03C6C" w:rsidRPr="00BC0AA9" w14:paraId="7A1C3F1D" w14:textId="77777777" w:rsidTr="00864E0D">
        <w:trPr>
          <w:trHeight w:val="576"/>
          <w:jc w:val="center"/>
        </w:trPr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4D4B1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Saccade leftward</w:t>
            </w:r>
          </w:p>
          <w:p w14:paraId="17D054EF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or</w:t>
            </w:r>
          </w:p>
          <w:p w14:paraId="2E570501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rightward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7C955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proofErr w:type="gramStart"/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11)=0.021, </w:t>
            </w:r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=.984, </w:t>
            </w:r>
            <w:r w:rsidRPr="00BC0AA9"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21"/>
                <w:szCs w:val="21"/>
              </w:rPr>
              <w:t>=0.006</w:t>
            </w:r>
          </w:p>
          <w:p w14:paraId="37A3B724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TP3: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11)=1.329,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=.211,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=0.384</w:t>
            </w:r>
          </w:p>
          <w:p w14:paraId="1EB5C42F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TP4: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11)=0.072,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=.944,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=0.021</w:t>
            </w:r>
          </w:p>
          <w:p w14:paraId="3E340C53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TP5: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11)=1.219,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=.248,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=0.352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B067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proofErr w:type="gramStart"/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11)=2.602, </w:t>
            </w:r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=.025 </w:t>
            </w:r>
            <w:r w:rsidRPr="00BC0AA9"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21"/>
                <w:szCs w:val="21"/>
              </w:rPr>
              <w:t>=0.751</w:t>
            </w:r>
            <w:r w:rsidRPr="00BC0AA9">
              <w:rPr>
                <w:rFonts w:ascii="Times New Roman" w:eastAsia="SimSun" w:hAnsi="Times New Roman" w:cs="Times New Roman" w:hint="eastAsia"/>
                <w:sz w:val="21"/>
                <w:szCs w:val="21"/>
              </w:rPr>
              <w:t>*</w:t>
            </w:r>
          </w:p>
          <w:p w14:paraId="6D8160F7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TP3: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11)=3.699,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=.004,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=1.068</w:t>
            </w:r>
            <w:r w:rsidRPr="00BC0AA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**</w:t>
            </w:r>
          </w:p>
          <w:p w14:paraId="1771E62F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TP4: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11)=3.228,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=.008,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=0.932</w:t>
            </w:r>
            <w:r w:rsidRPr="00BC0AA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**</w:t>
            </w:r>
          </w:p>
          <w:p w14:paraId="079855B2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TP5: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11)=3.484,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=.005,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=1.006</w:t>
            </w:r>
            <w:r w:rsidRPr="00BC0AA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**</w:t>
            </w:r>
          </w:p>
        </w:tc>
      </w:tr>
      <w:tr w:rsidR="00A03C6C" w:rsidRPr="00BC0AA9" w14:paraId="6A3CE306" w14:textId="77777777" w:rsidTr="00864E0D">
        <w:trPr>
          <w:trHeight w:val="936"/>
          <w:jc w:val="center"/>
        </w:trPr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E373E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Retinotopic</w:t>
            </w:r>
          </w:p>
          <w:p w14:paraId="3E8A1B2B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or</w:t>
            </w:r>
          </w:p>
          <w:p w14:paraId="53410BB3" w14:textId="77777777" w:rsidR="00A03C6C" w:rsidRPr="00BC0AA9" w:rsidRDefault="00A03C6C" w:rsidP="00864E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AA9">
              <w:rPr>
                <w:rFonts w:ascii="Times New Roman" w:hAnsi="Times New Roman" w:cs="Times New Roman"/>
              </w:rPr>
              <w:t>spatiotopic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AAC05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proofErr w:type="gramStart"/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11)=1.225, </w:t>
            </w:r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=.246, </w:t>
            </w:r>
            <w:r w:rsidRPr="00BC0AA9"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21"/>
                <w:szCs w:val="21"/>
              </w:rPr>
              <w:t>=0.354</w:t>
            </w:r>
          </w:p>
          <w:p w14:paraId="7455F50F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TP3: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11)=0.825,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=.427,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=0.238</w:t>
            </w:r>
          </w:p>
          <w:p w14:paraId="20A737F7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TP4: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11)=3.498,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=.005,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=1.010</w:t>
            </w:r>
            <w:r w:rsidRPr="00BC0AA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**</w:t>
            </w:r>
          </w:p>
          <w:p w14:paraId="4A1AB2F5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TP5: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11)=1.138,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=.279,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=0.329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02BA1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proofErr w:type="gramStart"/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11)=0.268, </w:t>
            </w:r>
            <w:r w:rsidRPr="00BC0AA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  <w:r w:rsidRPr="00BC0AA9">
              <w:rPr>
                <w:rFonts w:ascii="Times New Roman" w:hAnsi="Times New Roman" w:cs="Times New Roman"/>
                <w:sz w:val="21"/>
                <w:szCs w:val="21"/>
              </w:rPr>
              <w:t xml:space="preserve">=.794, </w:t>
            </w:r>
            <w:r w:rsidRPr="00BC0AA9"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21"/>
                <w:szCs w:val="21"/>
              </w:rPr>
              <w:t>=0.077</w:t>
            </w:r>
          </w:p>
          <w:p w14:paraId="07A6BC66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TP3: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11)=0.662,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=.522,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=0.1911</w:t>
            </w:r>
          </w:p>
          <w:p w14:paraId="229640BD" w14:textId="77777777" w:rsidR="00A03C6C" w:rsidRPr="00BC0AA9" w:rsidRDefault="00A03C6C" w:rsidP="00864E0D">
            <w:pPr>
              <w:widowControl w:val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TP4: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11)=2.367,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=.037,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=0.683</w:t>
            </w:r>
            <w:r w:rsidRPr="00BC0AA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*</w:t>
            </w:r>
          </w:p>
          <w:p w14:paraId="793E6886" w14:textId="77777777" w:rsidR="00A03C6C" w:rsidRPr="00BC0AA9" w:rsidRDefault="00A03C6C" w:rsidP="00864E0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TP5: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11)=0.779, </w:t>
            </w:r>
            <w:r w:rsidRPr="00BC0AA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BC0AA9">
              <w:rPr>
                <w:rFonts w:ascii="Times New Roman" w:hAnsi="Times New Roman" w:cs="Times New Roman"/>
                <w:sz w:val="18"/>
                <w:szCs w:val="18"/>
              </w:rPr>
              <w:t xml:space="preserve">=.452, </w:t>
            </w:r>
            <w:r w:rsidRPr="00BC0AA9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d</w:t>
            </w:r>
            <w:r w:rsidRPr="00BC0AA9">
              <w:rPr>
                <w:rFonts w:ascii="Times New Roman" w:eastAsia="SimSun" w:hAnsi="Times New Roman" w:cs="Times New Roman"/>
                <w:sz w:val="18"/>
                <w:szCs w:val="18"/>
              </w:rPr>
              <w:t>=0.225</w:t>
            </w:r>
          </w:p>
        </w:tc>
      </w:tr>
    </w:tbl>
    <w:p w14:paraId="3CDE513E" w14:textId="77777777" w:rsidR="00A03C6C" w:rsidRPr="00BC0AA9" w:rsidRDefault="00A03C6C" w:rsidP="00A03C6C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00BC0AA9">
        <w:rPr>
          <w:rFonts w:ascii="Times New Roman" w:hAnsi="Times New Roman" w:cs="Times New Roman" w:hint="eastAsia"/>
          <w:sz w:val="18"/>
          <w:szCs w:val="18"/>
        </w:rPr>
        <w:t>*</w:t>
      </w:r>
      <w:r w:rsidRPr="00BC0AA9">
        <w:rPr>
          <w:rFonts w:ascii="Times New Roman" w:hAnsi="Times New Roman" w:cs="Times New Roman"/>
          <w:sz w:val="18"/>
          <w:szCs w:val="18"/>
        </w:rPr>
        <w:t xml:space="preserve"> indicate statistical significance at p&lt;</w:t>
      </w:r>
      <w:proofErr w:type="gramStart"/>
      <w:r w:rsidRPr="00BC0AA9">
        <w:rPr>
          <w:rFonts w:ascii="Times New Roman" w:hAnsi="Times New Roman" w:cs="Times New Roman"/>
          <w:sz w:val="18"/>
          <w:szCs w:val="18"/>
        </w:rPr>
        <w:t>.05</w:t>
      </w:r>
      <w:proofErr w:type="gramEnd"/>
    </w:p>
    <w:p w14:paraId="37DF9F3A" w14:textId="77777777" w:rsidR="00A03C6C" w:rsidRPr="00BC0AA9" w:rsidRDefault="00A03C6C" w:rsidP="00A03C6C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00BC0AA9">
        <w:rPr>
          <w:rFonts w:ascii="Times New Roman" w:hAnsi="Times New Roman" w:cs="Times New Roman" w:hint="eastAsia"/>
          <w:sz w:val="18"/>
          <w:szCs w:val="18"/>
        </w:rPr>
        <w:t>**</w:t>
      </w:r>
      <w:r w:rsidRPr="00BC0AA9">
        <w:rPr>
          <w:rFonts w:ascii="Times New Roman" w:hAnsi="Times New Roman" w:cs="Times New Roman"/>
          <w:sz w:val="18"/>
          <w:szCs w:val="18"/>
        </w:rPr>
        <w:t xml:space="preserve"> indicate statistical significance at p&lt;.05 (</w:t>
      </w:r>
      <w:r w:rsidRPr="00BC0AA9">
        <w:rPr>
          <w:rFonts w:ascii="Times New Roman" w:hAnsi="Times New Roman" w:cs="Times New Roman" w:hint="eastAsia"/>
          <w:sz w:val="18"/>
          <w:szCs w:val="18"/>
        </w:rPr>
        <w:t>Holm-</w:t>
      </w:r>
      <w:r w:rsidRPr="00BC0AA9">
        <w:rPr>
          <w:rFonts w:ascii="Times New Roman" w:hAnsi="Times New Roman" w:cs="Times New Roman"/>
          <w:sz w:val="18"/>
          <w:szCs w:val="18"/>
        </w:rPr>
        <w:t>Bonferroni</w:t>
      </w:r>
      <w:r w:rsidRPr="00BC0AA9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BC0AA9">
        <w:rPr>
          <w:rFonts w:ascii="Times New Roman" w:hAnsi="Times New Roman" w:cs="Times New Roman"/>
          <w:sz w:val="18"/>
          <w:szCs w:val="18"/>
        </w:rPr>
        <w:t>corrected for multiple post hoc comparisons</w:t>
      </w:r>
      <w:r w:rsidRPr="00BC0AA9">
        <w:rPr>
          <w:rFonts w:ascii="Times New Roman" w:hAnsi="Times New Roman" w:cs="Times New Roman" w:hint="eastAsia"/>
          <w:sz w:val="18"/>
          <w:szCs w:val="18"/>
        </w:rPr>
        <w:t>, separately across</w:t>
      </w:r>
      <w:r w:rsidRPr="00BC0AA9">
        <w:rPr>
          <w:rFonts w:ascii="Times New Roman" w:hAnsi="Times New Roman" w:cs="Times New Roman"/>
          <w:sz w:val="18"/>
          <w:szCs w:val="18"/>
        </w:rPr>
        <w:t xml:space="preserve"> </w:t>
      </w:r>
      <w:r w:rsidRPr="00BC0AA9">
        <w:rPr>
          <w:rFonts w:ascii="Times New Roman" w:hAnsi="Times New Roman" w:cs="Times New Roman" w:hint="eastAsia"/>
          <w:sz w:val="18"/>
          <w:szCs w:val="18"/>
        </w:rPr>
        <w:t>ROIs/networks for whole-trial MVPA, and across three TPs for MVPTC</w:t>
      </w:r>
      <w:r w:rsidRPr="00BC0AA9">
        <w:rPr>
          <w:rFonts w:ascii="Times New Roman" w:hAnsi="Times New Roman" w:cs="Times New Roman"/>
          <w:sz w:val="18"/>
          <w:szCs w:val="18"/>
        </w:rPr>
        <w:t>)</w:t>
      </w:r>
    </w:p>
    <w:p w14:paraId="6029B6A4" w14:textId="5A6C675C" w:rsidR="00E4126C" w:rsidRPr="00A03C6C" w:rsidRDefault="00E4126C">
      <w:pPr>
        <w:rPr>
          <w:rFonts w:ascii="Times New Roman" w:hAnsi="Times New Roman" w:cs="Times New Roman"/>
          <w:sz w:val="18"/>
          <w:szCs w:val="18"/>
        </w:rPr>
      </w:pPr>
    </w:p>
    <w:sectPr w:rsidR="00E4126C" w:rsidRPr="00A0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6C"/>
    <w:rsid w:val="00A03C6C"/>
    <w:rsid w:val="00E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4C27"/>
  <w15:chartTrackingRefBased/>
  <w15:docId w15:val="{08799A1D-8380-491C-A9D9-6F279476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C6C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03C6C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03C6C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O'Leary</dc:creator>
  <cp:keywords/>
  <dc:description/>
  <cp:lastModifiedBy>Kara O'Leary</cp:lastModifiedBy>
  <cp:revision>2</cp:revision>
  <dcterms:created xsi:type="dcterms:W3CDTF">2021-01-27T19:51:00Z</dcterms:created>
  <dcterms:modified xsi:type="dcterms:W3CDTF">2021-01-27T19:51:00Z</dcterms:modified>
</cp:coreProperties>
</file>